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374EBE47" w:rsidR="005A5832" w:rsidRDefault="00CE6B8F" w:rsidP="00CE6B8F">
      <w:pPr>
        <w:widowControl w:val="0"/>
        <w:pBdr>
          <w:top w:val="nil"/>
          <w:left w:val="nil"/>
          <w:bottom w:val="nil"/>
          <w:right w:val="nil"/>
          <w:between w:val="nil"/>
        </w:pBdr>
        <w:tabs>
          <w:tab w:val="left" w:pos="567"/>
          <w:tab w:val="left" w:pos="851"/>
        </w:tabs>
        <w:ind w:left="6237"/>
        <w:rPr>
          <w:szCs w:val="24"/>
        </w:rPr>
      </w:pPr>
      <w:r w:rsidRPr="00CE6B8F">
        <w:rPr>
          <w:szCs w:val="24"/>
        </w:rPr>
        <w:t xml:space="preserve">Pirkimo sąlygų </w:t>
      </w:r>
      <w:r w:rsidR="00C216B3">
        <w:rPr>
          <w:szCs w:val="24"/>
        </w:rPr>
        <w:t>5</w:t>
      </w:r>
      <w:r w:rsidRPr="00CE6B8F">
        <w:rPr>
          <w:szCs w:val="24"/>
        </w:rPr>
        <w:t xml:space="preserve"> priedas „</w:t>
      </w:r>
      <w:r>
        <w:rPr>
          <w:szCs w:val="24"/>
        </w:rPr>
        <w:t>Sutarties projektas</w:t>
      </w:r>
      <w:r w:rsidRPr="00CE6B8F">
        <w:rPr>
          <w:szCs w:val="24"/>
        </w:rPr>
        <w:t>“</w:t>
      </w:r>
    </w:p>
    <w:p w14:paraId="673024D6" w14:textId="77777777" w:rsidR="00CE6B8F" w:rsidRPr="00640131"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3F4CCE14" w:rsidR="005A5832" w:rsidRPr="00640131" w:rsidRDefault="00C216B3">
            <w:pPr>
              <w:jc w:val="both"/>
              <w:rPr>
                <w:kern w:val="2"/>
                <w:szCs w:val="24"/>
              </w:rPr>
            </w:pPr>
            <w:r w:rsidRPr="00C216B3">
              <w:rPr>
                <w:kern w:val="2"/>
                <w:szCs w:val="24"/>
              </w:rPr>
              <w:t>M1 KLASĖS MIKROAUTOBUS</w:t>
            </w:r>
            <w:r>
              <w:rPr>
                <w:kern w:val="2"/>
                <w:szCs w:val="24"/>
              </w:rPr>
              <w:t>O PIRKIMO SUTARTIS</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220D4593" w:rsidR="005A5832" w:rsidRPr="00640131" w:rsidRDefault="005A5832">
            <w:pPr>
              <w:jc w:val="center"/>
              <w:rPr>
                <w:kern w:val="2"/>
                <w:szCs w:val="24"/>
              </w:rPr>
            </w:pP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7232E640" w:rsidR="005A5832" w:rsidRPr="00640131" w:rsidRDefault="005A5832">
            <w:pPr>
              <w:jc w:val="center"/>
              <w:rPr>
                <w:kern w:val="2"/>
                <w:szCs w:val="24"/>
              </w:rPr>
            </w:pPr>
          </w:p>
        </w:tc>
      </w:tr>
      <w:tr w:rsidR="00640131" w:rsidRPr="00640131" w14:paraId="2A93806E" w14:textId="77777777">
        <w:tc>
          <w:tcPr>
            <w:tcW w:w="2808" w:type="dxa"/>
            <w:vMerge/>
          </w:tcPr>
          <w:p w14:paraId="3E6C61B5" w14:textId="77777777" w:rsidR="005A5832" w:rsidRPr="00640131" w:rsidRDefault="005A5832">
            <w:pPr>
              <w:rPr>
                <w:kern w:val="2"/>
                <w:szCs w:val="24"/>
              </w:rPr>
            </w:pPr>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25B81AE4" w:rsidR="005A5832" w:rsidRPr="00640131" w:rsidRDefault="005A5832" w:rsidP="00E87F1C">
            <w:pPr>
              <w:jc w:val="center"/>
              <w:rPr>
                <w:kern w:val="2"/>
                <w:szCs w:val="24"/>
              </w:rPr>
            </w:pPr>
          </w:p>
        </w:tc>
      </w:tr>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22EC5733" w:rsidR="005A5832" w:rsidRPr="00640131" w:rsidRDefault="005A5832">
            <w:pPr>
              <w:jc w:val="center"/>
              <w:rPr>
                <w:kern w:val="2"/>
                <w:szCs w:val="24"/>
              </w:rPr>
            </w:pP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5FDA061C" w:rsidR="005A5832" w:rsidRPr="00640131" w:rsidRDefault="005A5832">
            <w:pPr>
              <w:jc w:val="center"/>
              <w:rPr>
                <w:kern w:val="2"/>
                <w:szCs w:val="24"/>
              </w:rPr>
            </w:pP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4A293E0F" w:rsidR="005A5832" w:rsidRPr="00640131" w:rsidRDefault="005A5832">
            <w:pPr>
              <w:jc w:val="center"/>
              <w:rPr>
                <w:kern w:val="2"/>
                <w:szCs w:val="24"/>
              </w:rPr>
            </w:pP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2B3E8FC8" w:rsidR="005A5832" w:rsidRPr="00640131" w:rsidRDefault="005A5832">
            <w:pPr>
              <w:jc w:val="center"/>
              <w:rPr>
                <w:kern w:val="2"/>
                <w:szCs w:val="24"/>
              </w:rPr>
            </w:pP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1A1EA654" w:rsidR="005A5832" w:rsidRPr="00640131" w:rsidRDefault="005A5832">
            <w:pPr>
              <w:jc w:val="center"/>
              <w:rPr>
                <w:kern w:val="2"/>
                <w:szCs w:val="24"/>
              </w:rPr>
            </w:pP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68AE61B3" w14:textId="24DFA09C" w:rsidR="005A5832" w:rsidRPr="00640131" w:rsidRDefault="005A5832" w:rsidP="00E87F1C">
            <w:pPr>
              <w:jc w:val="center"/>
              <w:rPr>
                <w:kern w:val="2"/>
                <w:szCs w:val="24"/>
              </w:rPr>
            </w:pP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2214E13" w:rsidR="005A5832" w:rsidRPr="00640131" w:rsidRDefault="005A5832">
            <w:pPr>
              <w:jc w:val="center"/>
              <w:rPr>
                <w:kern w:val="2"/>
                <w:szCs w:val="24"/>
              </w:rPr>
            </w:pP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017FFD68" w14:textId="06DAF6C7" w:rsidR="005A5832" w:rsidRPr="00640131" w:rsidRDefault="005A5832">
            <w:pPr>
              <w:rPr>
                <w:kern w:val="2"/>
                <w:szCs w:val="24"/>
              </w:rPr>
            </w:pPr>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2.2. Tiekėjo kontaktiniai asmenys, 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lastRenderedPageBreak/>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t xml:space="preserve">3.1. Sutarties dalykas </w:t>
            </w:r>
          </w:p>
        </w:tc>
        <w:tc>
          <w:tcPr>
            <w:tcW w:w="6831" w:type="dxa"/>
            <w:gridSpan w:val="2"/>
          </w:tcPr>
          <w:p w14:paraId="4E656F6A" w14:textId="6600E0C1" w:rsidR="00A37A2B" w:rsidRPr="00640131" w:rsidRDefault="00A37A2B" w:rsidP="00A37A2B">
            <w:pPr>
              <w:rPr>
                <w:kern w:val="2"/>
                <w:szCs w:val="24"/>
              </w:rPr>
            </w:pPr>
            <w:r w:rsidRPr="00640131">
              <w:rPr>
                <w:kern w:val="2"/>
                <w:szCs w:val="24"/>
              </w:rPr>
              <w:t>Tiekėjas įsipareigoja Sutartyje numatytomis sąlygomis perduoti Pirkėjui techninėje specifikacijoje ir pasiūlyme nurodytas prekes (toliau – Prekės).</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7A06BFBA" w14:textId="194BEA0D" w:rsidR="003E3C43" w:rsidRPr="003E3C43" w:rsidRDefault="00C216B3" w:rsidP="003E3C43">
            <w:pPr>
              <w:rPr>
                <w:kern w:val="2"/>
                <w:szCs w:val="24"/>
              </w:rPr>
            </w:pPr>
            <w:r>
              <w:rPr>
                <w:kern w:val="2"/>
                <w:szCs w:val="24"/>
              </w:rPr>
              <w:t>Netaikoma.</w:t>
            </w:r>
          </w:p>
          <w:p w14:paraId="470C70E7" w14:textId="0D637E38" w:rsidR="00A37A2B" w:rsidRPr="00640131" w:rsidRDefault="00A37A2B" w:rsidP="00A37A2B">
            <w:pPr>
              <w:rPr>
                <w:kern w:val="2"/>
                <w:szCs w:val="24"/>
              </w:rPr>
            </w:pP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2AF84684" w:rsidR="00A37A2B" w:rsidRPr="00640131" w:rsidRDefault="00A37A2B" w:rsidP="00A37A2B">
            <w:pPr>
              <w:jc w:val="both"/>
              <w:rPr>
                <w:szCs w:val="24"/>
              </w:rPr>
            </w:pPr>
            <w:r w:rsidRPr="00640131">
              <w:rPr>
                <w:kern w:val="2"/>
                <w:szCs w:val="24"/>
              </w:rPr>
              <w:t xml:space="preserve">Tiekėjas Prekes (visą Prekių kiekį) įsipareigoja pristatyti </w:t>
            </w:r>
            <w:r w:rsidR="00C216B3">
              <w:rPr>
                <w:kern w:val="2"/>
                <w:szCs w:val="24"/>
              </w:rPr>
              <w:t xml:space="preserve">Prekes per </w:t>
            </w:r>
            <w:r w:rsidRPr="00640131">
              <w:rPr>
                <w:kern w:val="2"/>
                <w:szCs w:val="24"/>
              </w:rPr>
              <w:t xml:space="preserve"> Sutarties priede Nr. 1 „Techninė specifikacija“ nurodytą terminą adresu </w:t>
            </w:r>
            <w:r w:rsidR="000D37E2" w:rsidRPr="000D37E2">
              <w:rPr>
                <w:kern w:val="2"/>
                <w:szCs w:val="24"/>
              </w:rPr>
              <w:t xml:space="preserve">Pilies </w:t>
            </w:r>
            <w:proofErr w:type="spellStart"/>
            <w:r w:rsidR="000D37E2" w:rsidRPr="000D37E2">
              <w:rPr>
                <w:kern w:val="2"/>
                <w:szCs w:val="24"/>
              </w:rPr>
              <w:t>tak</w:t>
            </w:r>
            <w:proofErr w:type="spellEnd"/>
            <w:r w:rsidR="000D37E2" w:rsidRPr="000D37E2">
              <w:rPr>
                <w:kern w:val="2"/>
                <w:szCs w:val="24"/>
              </w:rPr>
              <w:t>. 1, Raudondvario k., Kauno r.</w:t>
            </w:r>
            <w:r w:rsidRPr="00640131">
              <w:rPr>
                <w:kern w:val="2"/>
                <w:szCs w:val="24"/>
              </w:rPr>
              <w:t>.</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06C9F6AE" w:rsidR="00A37A2B" w:rsidRPr="00640131" w:rsidRDefault="00A37A2B" w:rsidP="00CE6B8F">
            <w:pPr>
              <w:jc w:val="both"/>
              <w:rPr>
                <w:kern w:val="2"/>
                <w:szCs w:val="24"/>
              </w:rPr>
            </w:pPr>
            <w:r w:rsidRPr="00640131">
              <w:rPr>
                <w:kern w:val="2"/>
                <w:szCs w:val="24"/>
              </w:rPr>
              <w:t xml:space="preserve">Kartu su Prekėmis pateikiami šie dokumentai: </w:t>
            </w:r>
            <w:r w:rsidR="00A039F3" w:rsidRPr="00A039F3">
              <w:rPr>
                <w:kern w:val="2"/>
                <w:szCs w:val="24"/>
              </w:rPr>
              <w:t xml:space="preserve">Prekių perdavimo-priėmimo aktas, kiti reikalingi dokumentai (instrukcijos, </w:t>
            </w:r>
            <w:r w:rsidR="00A039F3">
              <w:rPr>
                <w:kern w:val="2"/>
                <w:szCs w:val="24"/>
              </w:rPr>
              <w:t xml:space="preserve">CE deklaracijos arba </w:t>
            </w:r>
            <w:r w:rsidR="00A039F3" w:rsidRPr="00A039F3">
              <w:rPr>
                <w:kern w:val="2"/>
                <w:szCs w:val="24"/>
              </w:rPr>
              <w:t xml:space="preserve">sertifikatai, </w:t>
            </w:r>
            <w:r w:rsidR="00A039F3">
              <w:rPr>
                <w:kern w:val="2"/>
                <w:szCs w:val="24"/>
              </w:rPr>
              <w:t xml:space="preserve">gamintojo </w:t>
            </w:r>
            <w:r w:rsidR="00A039F3" w:rsidRPr="00A039F3">
              <w:rPr>
                <w:kern w:val="2"/>
                <w:szCs w:val="24"/>
              </w:rPr>
              <w:t>aprašymai</w:t>
            </w:r>
            <w:r w:rsidR="00A039F3">
              <w:rPr>
                <w:kern w:val="2"/>
                <w:szCs w:val="24"/>
              </w:rPr>
              <w:t>).</w:t>
            </w:r>
            <w:r w:rsidR="00A039F3" w:rsidRPr="00A039F3">
              <w:rPr>
                <w:kern w:val="2"/>
                <w:szCs w:val="24"/>
              </w:rPr>
              <w:t xml:space="preserve"> </w:t>
            </w:r>
            <w:r w:rsidRPr="00640131">
              <w:rPr>
                <w:kern w:val="2"/>
                <w:szCs w:val="24"/>
              </w:rPr>
              <w:t>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7777777" w:rsidR="00A37A2B" w:rsidRPr="00640131" w:rsidRDefault="00A37A2B" w:rsidP="003E3C43">
            <w:pPr>
              <w:jc w:val="both"/>
              <w:rPr>
                <w:kern w:val="2"/>
                <w:szCs w:val="24"/>
              </w:rPr>
            </w:pPr>
            <w:r w:rsidRPr="0064013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640131" w:rsidRDefault="00A37A2B" w:rsidP="003E3C43">
            <w:pPr>
              <w:jc w:val="both"/>
              <w:rPr>
                <w:kern w:val="2"/>
                <w:szCs w:val="24"/>
              </w:rPr>
            </w:pPr>
          </w:p>
          <w:p w14:paraId="22F59FE8" w14:textId="13A5BA53" w:rsidR="00A37A2B" w:rsidRPr="00640131" w:rsidRDefault="00A37A2B" w:rsidP="003E3C43">
            <w:pPr>
              <w:jc w:val="both"/>
              <w:rPr>
                <w:kern w:val="2"/>
                <w:szCs w:val="24"/>
              </w:rPr>
            </w:pPr>
            <w:r w:rsidRPr="00640131">
              <w:rPr>
                <w:kern w:val="2"/>
              </w:rPr>
              <w:t>Perskaičiavimas įforminamas Susitarimu ne vėliau kaip per 10 darbo dienų nuo PVM mokėjimą reglamentuojančių teisės aktų pasikeitimo, kuris tampa neatskiriama Sutarties dalimi. Perskaičiuota (-</w:t>
            </w:r>
            <w:proofErr w:type="spellStart"/>
            <w:r w:rsidRPr="00640131">
              <w:rPr>
                <w:kern w:val="2"/>
              </w:rPr>
              <w:t>as</w:t>
            </w:r>
            <w:proofErr w:type="spellEnd"/>
            <w:r w:rsidRPr="00640131">
              <w:rPr>
                <w:kern w:val="2"/>
              </w:rPr>
              <w:t>) Sutarties kaina/įkainis taikoma (-</w:t>
            </w:r>
            <w:proofErr w:type="spellStart"/>
            <w:r w:rsidRPr="00640131">
              <w:rPr>
                <w:kern w:val="2"/>
              </w:rPr>
              <w:t>as</w:t>
            </w:r>
            <w:proofErr w:type="spellEnd"/>
            <w:r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1656F241" w:rsidR="00A37A2B" w:rsidRPr="00640131" w:rsidRDefault="00A37A2B" w:rsidP="00A37A2B">
            <w:pPr>
              <w:jc w:val="both"/>
              <w:rPr>
                <w:kern w:val="2"/>
                <w:szCs w:val="24"/>
              </w:rPr>
            </w:pPr>
            <w:r w:rsidRPr="00640131">
              <w:rPr>
                <w:kern w:val="2"/>
                <w:szCs w:val="24"/>
              </w:rPr>
              <w:t>Pirkėjas atsiskaito su Tiekėju ne vėliau kaip per vieną mėnesį nuo Sąskaitos gavimo dienos.</w:t>
            </w:r>
          </w:p>
          <w:p w14:paraId="4A49B80B" w14:textId="77777777" w:rsidR="00A37A2B" w:rsidRPr="00640131" w:rsidRDefault="00A37A2B" w:rsidP="00A37A2B">
            <w:pPr>
              <w:rPr>
                <w:kern w:val="2"/>
                <w:szCs w:val="24"/>
              </w:rPr>
            </w:pPr>
          </w:p>
          <w:p w14:paraId="5D1F8A09" w14:textId="1099EFA5" w:rsidR="00A37A2B" w:rsidRPr="00640131" w:rsidRDefault="00A37A2B" w:rsidP="00C216B3">
            <w:pPr>
              <w:jc w:val="both"/>
              <w:rPr>
                <w:kern w:val="2"/>
                <w:szCs w:val="24"/>
                <w:shd w:val="clear" w:color="auto" w:fill="FFFFFF"/>
              </w:rPr>
            </w:pPr>
            <w:r w:rsidRPr="00640131">
              <w:rPr>
                <w:kern w:val="2"/>
                <w:szCs w:val="24"/>
                <w:shd w:val="clear" w:color="auto" w:fill="FFFFFF"/>
              </w:rPr>
              <w:t>Apmokėjimo sąlygos: apmokama už pristatytas ir sumontuotas prekes</w:t>
            </w:r>
            <w:r w:rsidR="000D37E2">
              <w:rPr>
                <w:kern w:val="2"/>
                <w:szCs w:val="24"/>
                <w:shd w:val="clear" w:color="auto" w:fill="FFFFFF"/>
              </w:rPr>
              <w:t xml:space="preserve"> per 30 kalendorinių dienų</w:t>
            </w:r>
            <w:r w:rsidRPr="00640131">
              <w:rPr>
                <w:kern w:val="2"/>
                <w:szCs w:val="24"/>
                <w:shd w:val="clear" w:color="auto" w:fill="FFFFFF"/>
              </w:rPr>
              <w:t>.</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t>5.6. Avansas</w:t>
            </w:r>
          </w:p>
        </w:tc>
        <w:tc>
          <w:tcPr>
            <w:tcW w:w="6831" w:type="dxa"/>
            <w:gridSpan w:val="2"/>
          </w:tcPr>
          <w:p w14:paraId="1B952C75" w14:textId="1F64C991" w:rsidR="00A37A2B" w:rsidRPr="00640131" w:rsidRDefault="00A039F3" w:rsidP="00A37A2B">
            <w:pPr>
              <w:spacing w:line="259" w:lineRule="auto"/>
              <w:jc w:val="both"/>
              <w:rPr>
                <w:kern w:val="2"/>
                <w:szCs w:val="24"/>
                <w:shd w:val="clear" w:color="auto" w:fill="FFFFFF"/>
              </w:rPr>
            </w:pPr>
            <w:r>
              <w:rPr>
                <w:kern w:val="2"/>
                <w:szCs w:val="24"/>
                <w:shd w:val="clear" w:color="auto" w:fill="FFFFFF"/>
              </w:rPr>
              <w:t>Netaikoma</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lastRenderedPageBreak/>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0D65C68C"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kokiu atveju </w:t>
            </w:r>
            <w:r w:rsidRPr="00640131">
              <w:rPr>
                <w:b/>
                <w:bCs/>
                <w:kern w:val="2"/>
                <w:szCs w:val="24"/>
              </w:rPr>
              <w:t>ne trumpesnis kaip 2 metai.</w:t>
            </w:r>
            <w:r w:rsidRPr="00640131">
              <w:rPr>
                <w:kern w:val="2"/>
                <w:szCs w:val="24"/>
              </w:rPr>
              <w:t xml:space="preserve"> 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3789EF80" w:rsidR="00A37A2B" w:rsidRPr="00640131" w:rsidRDefault="00A37A2B" w:rsidP="003E3C43">
            <w:pPr>
              <w:jc w:val="both"/>
              <w:rPr>
                <w:kern w:val="2"/>
                <w:szCs w:val="24"/>
              </w:rPr>
            </w:pPr>
            <w:r w:rsidRPr="00640131">
              <w:rPr>
                <w:kern w:val="2"/>
                <w:szCs w:val="24"/>
              </w:rPr>
              <w:t>Garantinio termino laikotarpiu Tiekėjas, gavęs pranešimą apie Prekės trūkumus, Tiekėjas privalo pašalinti trūkumus ne vėliau kaip per 10 darbo dienų.</w:t>
            </w:r>
          </w:p>
          <w:p w14:paraId="709E2CFA" w14:textId="77777777" w:rsidR="00A37A2B" w:rsidRPr="00640131" w:rsidRDefault="00A37A2B" w:rsidP="003E3C43">
            <w:pPr>
              <w:jc w:val="both"/>
              <w:rPr>
                <w:kern w:val="2"/>
                <w:szCs w:val="24"/>
              </w:rPr>
            </w:pPr>
          </w:p>
          <w:p w14:paraId="7F305FC3" w14:textId="77777777" w:rsidR="00A37A2B" w:rsidRPr="00640131" w:rsidRDefault="00A37A2B" w:rsidP="003E3C43">
            <w:pPr>
              <w:jc w:val="both"/>
              <w:rPr>
                <w:kern w:val="2"/>
                <w:szCs w:val="24"/>
              </w:rPr>
            </w:pPr>
            <w:r w:rsidRPr="00640131">
              <w:rPr>
                <w:kern w:val="2"/>
                <w:szCs w:val="24"/>
              </w:rPr>
              <w:t>Prekių trūkumų nustatymo bei šalinimo tvarka nustatyta Bendrųjų sąlygų 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35EE1770" w14:textId="77777777" w:rsidR="00A37A2B" w:rsidRPr="00640131" w:rsidRDefault="00A37A2B" w:rsidP="00A37A2B">
            <w:pPr>
              <w:rPr>
                <w:kern w:val="2"/>
                <w:szCs w:val="24"/>
              </w:rPr>
            </w:pPr>
            <w:r w:rsidRPr="00640131">
              <w:rPr>
                <w:kern w:val="2"/>
                <w:szCs w:val="24"/>
              </w:rPr>
              <w:t>Sutarties vykdymui subtiekėjai ir (ar) specialistai nepasitelkiami.</w:t>
            </w:r>
          </w:p>
          <w:p w14:paraId="0A05E986" w14:textId="77777777" w:rsidR="00A37A2B" w:rsidRPr="00640131" w:rsidRDefault="00A37A2B" w:rsidP="00A37A2B">
            <w:pPr>
              <w:rPr>
                <w:kern w:val="2"/>
                <w:szCs w:val="24"/>
              </w:rPr>
            </w:pPr>
          </w:p>
          <w:p w14:paraId="100A011A" w14:textId="5F491473" w:rsidR="00A37A2B" w:rsidRPr="00640131" w:rsidRDefault="00A37A2B" w:rsidP="00A37A2B">
            <w:pPr>
              <w:rPr>
                <w:b/>
                <w:bCs/>
                <w:kern w:val="2"/>
                <w:szCs w:val="24"/>
              </w:rPr>
            </w:pP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t>9.1. Pirkėjui taikomos netesybos už mokėjimų pagal Sutartį vėlavimą</w:t>
            </w:r>
          </w:p>
        </w:tc>
        <w:tc>
          <w:tcPr>
            <w:tcW w:w="6831" w:type="dxa"/>
            <w:gridSpan w:val="2"/>
          </w:tcPr>
          <w:p w14:paraId="46137B87" w14:textId="29CC51B9" w:rsidR="00A37A2B" w:rsidRPr="00640131" w:rsidRDefault="00A37A2B" w:rsidP="003E3C43">
            <w:pPr>
              <w:jc w:val="both"/>
              <w:rPr>
                <w:kern w:val="2"/>
                <w:szCs w:val="24"/>
              </w:rPr>
            </w:pPr>
            <w:r w:rsidRPr="0064013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5AA6FBA6" w:rsidR="00A37A2B" w:rsidRPr="00640131" w:rsidRDefault="00A37A2B" w:rsidP="003E3C43">
            <w:pPr>
              <w:jc w:val="both"/>
              <w:rPr>
                <w:kern w:val="2"/>
                <w:szCs w:val="24"/>
              </w:rPr>
            </w:pPr>
            <w:r w:rsidRPr="00640131">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 xml:space="preserve">9.2.2. Jeigu Tiekėjas vėluoja grąžinti dėl Tiekėjui mokėtinos sumos sumažinimo susidariusią permoką pagal Bendrųjų sąlygų 7.4.1.2 punktą, Pirkėjas nuo kitos nei nustatytas terminas dienos Tiekėjui </w:t>
            </w:r>
            <w:r w:rsidRPr="003E3C43">
              <w:rPr>
                <w:kern w:val="2"/>
                <w:szCs w:val="24"/>
              </w:rPr>
              <w:lastRenderedPageBreak/>
              <w:t>skaičiuoja 0,02 (dvi šimtosios) procento (arba nurodyti kitą skaičių) dydžio delspinigius už kiekvieną uždelstą dieną / savaitę / mėnesį nuo laiku negrąžintos permokos, kainos be PVM.</w:t>
            </w:r>
          </w:p>
          <w:p w14:paraId="7907862C" w14:textId="458C012F" w:rsidR="00A37A2B" w:rsidRPr="00640131" w:rsidRDefault="00A37A2B" w:rsidP="003E3C43">
            <w:pPr>
              <w:jc w:val="both"/>
              <w:rPr>
                <w:b/>
                <w:bCs/>
                <w:kern w:val="2"/>
                <w:szCs w:val="24"/>
              </w:rPr>
            </w:pPr>
            <w:r w:rsidRPr="00640131">
              <w:rPr>
                <w:kern w:val="2"/>
                <w:szCs w:val="24"/>
              </w:rPr>
              <w:t>9.2.</w:t>
            </w:r>
            <w:r w:rsidR="003E3C43">
              <w:rPr>
                <w:kern w:val="2"/>
                <w:szCs w:val="24"/>
              </w:rPr>
              <w:t>3</w:t>
            </w:r>
            <w:r w:rsidRPr="00640131">
              <w:rPr>
                <w:kern w:val="2"/>
                <w:szCs w:val="24"/>
              </w:rPr>
              <w:t xml:space="preserve">. Tiekėjas privalo sumokėti Pirkėjui netesybas per 10 kalendorinių dienų nuo Pirkėjo pareikalavimo. </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lastRenderedPageBreak/>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60AD0549" w:rsidR="00A37A2B" w:rsidRPr="00640131" w:rsidRDefault="003E3C43" w:rsidP="003E3C43">
            <w:pPr>
              <w:jc w:val="both"/>
              <w:rPr>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5C159BCF" w:rsidR="00A37A2B" w:rsidRPr="00640131" w:rsidRDefault="003E3C43" w:rsidP="003E3C43">
            <w:pPr>
              <w:jc w:val="both"/>
              <w:rPr>
                <w:kern w:val="2"/>
                <w:szCs w:val="24"/>
              </w:rPr>
            </w:pPr>
            <w:r w:rsidRPr="003E3C43">
              <w:rPr>
                <w:kern w:val="2"/>
                <w:szCs w:val="24"/>
              </w:rPr>
              <w:t xml:space="preserve">9.3.2. Nepagrįstai nutraukus Sutarties vykdymą ne Sutartyje nustatyta tvarka, mokama </w:t>
            </w:r>
            <w:r>
              <w:rPr>
                <w:kern w:val="2"/>
                <w:szCs w:val="24"/>
              </w:rPr>
              <w:t>10</w:t>
            </w:r>
            <w:r w:rsidRPr="003E3C43">
              <w:rPr>
                <w:kern w:val="2"/>
                <w:szCs w:val="24"/>
              </w:rPr>
              <w:t xml:space="preserve"> procentų 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640131" w:rsidRDefault="00A37A2B" w:rsidP="00A37A2B">
            <w:pPr>
              <w:rPr>
                <w:kern w:val="2"/>
                <w:szCs w:val="24"/>
              </w:rPr>
            </w:pPr>
            <w:r w:rsidRPr="00640131">
              <w:rPr>
                <w:kern w:val="2"/>
                <w:szCs w:val="24"/>
              </w:rPr>
              <w:t>Netaikoma</w:t>
            </w: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t>9.5. Tiekėjui taikomos baudos dėl aplinkosauginių ir (arba) socialinių kriterijų nesilaikymo</w:t>
            </w:r>
          </w:p>
        </w:tc>
        <w:tc>
          <w:tcPr>
            <w:tcW w:w="6831" w:type="dxa"/>
            <w:gridSpan w:val="2"/>
          </w:tcPr>
          <w:p w14:paraId="08E9FB70" w14:textId="3F4F5F13" w:rsidR="00A37A2B" w:rsidRPr="00640131" w:rsidRDefault="00A37A2B" w:rsidP="00A37A2B">
            <w:pPr>
              <w:rPr>
                <w:kern w:val="2"/>
                <w:szCs w:val="24"/>
              </w:rPr>
            </w:pPr>
            <w:r w:rsidRPr="00640131">
              <w:rPr>
                <w:kern w:val="2"/>
                <w:szCs w:val="24"/>
              </w:rPr>
              <w:t xml:space="preserve">Tiekėjas iki garantinio laikotarpio pabaigos įsipareigoja Lietuvos Respublikos teritorijoje pasodinti </w:t>
            </w:r>
            <w:r w:rsidR="00A039F3">
              <w:rPr>
                <w:kern w:val="2"/>
                <w:szCs w:val="24"/>
              </w:rPr>
              <w:t>10</w:t>
            </w:r>
            <w:r w:rsidRPr="00640131">
              <w:rPr>
                <w:kern w:val="2"/>
                <w:szCs w:val="24"/>
              </w:rPr>
              <w:t>00 medžių skaičių  ir Pirkėjui pateikti tai įrodančius dokumentus.</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 xml:space="preserve">9.8. Tiekėjui taikomos netesybos dėl Sutarties </w:t>
            </w:r>
            <w:r w:rsidRPr="00640131">
              <w:rPr>
                <w:b/>
                <w:bCs/>
                <w:kern w:val="2"/>
                <w:szCs w:val="24"/>
              </w:rPr>
              <w:lastRenderedPageBreak/>
              <w:t>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lastRenderedPageBreak/>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3E3C43" w:rsidRPr="00640131" w14:paraId="2E802418" w14:textId="77777777" w:rsidTr="00117FFB">
        <w:trPr>
          <w:trHeight w:val="300"/>
        </w:trPr>
        <w:tc>
          <w:tcPr>
            <w:tcW w:w="9535" w:type="dxa"/>
            <w:gridSpan w:val="4"/>
          </w:tcPr>
          <w:p w14:paraId="005A97DA" w14:textId="6C0CB3A6" w:rsidR="003E3C43" w:rsidRPr="003E3C43" w:rsidRDefault="003E3C43" w:rsidP="003E3C43">
            <w:pPr>
              <w:jc w:val="center"/>
              <w:rPr>
                <w:b/>
                <w:bCs/>
                <w:kern w:val="2"/>
                <w:szCs w:val="24"/>
              </w:rPr>
            </w:pPr>
            <w:r w:rsidRPr="003E3C43">
              <w:rPr>
                <w:b/>
                <w:bCs/>
                <w:kern w:val="2"/>
                <w:szCs w:val="24"/>
              </w:rPr>
              <w:t>10. ESMINĖS SUTARTIES SĄLYGOS</w:t>
            </w:r>
          </w:p>
        </w:tc>
      </w:tr>
      <w:tr w:rsidR="003E3C43" w:rsidRPr="00640131" w14:paraId="79848B1D" w14:textId="77777777">
        <w:trPr>
          <w:trHeight w:val="300"/>
        </w:trPr>
        <w:tc>
          <w:tcPr>
            <w:tcW w:w="2704" w:type="dxa"/>
            <w:gridSpan w:val="2"/>
          </w:tcPr>
          <w:p w14:paraId="50CE68BB" w14:textId="3BD325D3" w:rsidR="003E3C43" w:rsidRPr="003E3C43" w:rsidRDefault="003E3C43" w:rsidP="00A37A2B">
            <w:pPr>
              <w:rPr>
                <w:b/>
                <w:bCs/>
                <w:kern w:val="2"/>
                <w:szCs w:val="24"/>
              </w:rPr>
            </w:pPr>
            <w:r w:rsidRPr="003E3C43">
              <w:rPr>
                <w:b/>
                <w:bCs/>
                <w:kern w:val="2"/>
                <w:szCs w:val="24"/>
              </w:rPr>
              <w:t>10.1. Esminės Sutarties sąlygos</w:t>
            </w:r>
          </w:p>
        </w:tc>
        <w:tc>
          <w:tcPr>
            <w:tcW w:w="6831" w:type="dxa"/>
            <w:gridSpan w:val="2"/>
          </w:tcPr>
          <w:p w14:paraId="1994B8DC" w14:textId="656FE083" w:rsidR="003E3C43" w:rsidRPr="003E3C43" w:rsidRDefault="003E3C43" w:rsidP="00A37A2B">
            <w:pPr>
              <w:rPr>
                <w:kern w:val="2"/>
                <w:szCs w:val="24"/>
              </w:rPr>
            </w:pPr>
            <w:r w:rsidRPr="003E3C43">
              <w:rPr>
                <w:kern w:val="2"/>
                <w:szCs w:val="24"/>
              </w:rPr>
              <w:t>Netaikoma</w:t>
            </w:r>
          </w:p>
        </w:tc>
      </w:tr>
      <w:tr w:rsidR="003E3C43" w:rsidRPr="00640131" w14:paraId="759707C2" w14:textId="77777777">
        <w:trPr>
          <w:trHeight w:val="300"/>
        </w:trPr>
        <w:tc>
          <w:tcPr>
            <w:tcW w:w="2704" w:type="dxa"/>
            <w:gridSpan w:val="2"/>
          </w:tcPr>
          <w:p w14:paraId="2534A16D" w14:textId="58E640EC" w:rsidR="003E3C43" w:rsidRPr="003E3C43" w:rsidRDefault="003E3C43" w:rsidP="00A37A2B">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41FCD620" w:rsidR="003E3C43" w:rsidRPr="003E3C43" w:rsidRDefault="003E3C43" w:rsidP="003E3C43">
            <w:pPr>
              <w:rPr>
                <w:szCs w:val="24"/>
              </w:rPr>
            </w:pPr>
            <w:r w:rsidRPr="003E3C43">
              <w:rPr>
                <w:kern w:val="2"/>
                <w:szCs w:val="24"/>
              </w:rPr>
              <w:t>Netaikoma</w:t>
            </w:r>
            <w:r>
              <w:rPr>
                <w:szCs w:val="24"/>
              </w:rPr>
              <w:tab/>
            </w:r>
          </w:p>
        </w:tc>
      </w:tr>
      <w:tr w:rsidR="00640131" w:rsidRPr="00640131" w14:paraId="259B2F59" w14:textId="77777777">
        <w:trPr>
          <w:trHeight w:val="300"/>
        </w:trPr>
        <w:tc>
          <w:tcPr>
            <w:tcW w:w="9535" w:type="dxa"/>
            <w:gridSpan w:val="4"/>
          </w:tcPr>
          <w:p w14:paraId="120D5C50" w14:textId="6B806C72" w:rsidR="00A37A2B" w:rsidRPr="00640131" w:rsidRDefault="00A37A2B" w:rsidP="00A37A2B">
            <w:pPr>
              <w:jc w:val="center"/>
              <w:rPr>
                <w:b/>
                <w:bCs/>
                <w:kern w:val="2"/>
                <w:szCs w:val="24"/>
              </w:rPr>
            </w:pPr>
            <w:r w:rsidRPr="00640131">
              <w:rPr>
                <w:b/>
                <w:bCs/>
                <w:kern w:val="2"/>
                <w:szCs w:val="24"/>
              </w:rPr>
              <w:t>1</w:t>
            </w:r>
            <w:r w:rsidR="003E3C43">
              <w:rPr>
                <w:b/>
                <w:bCs/>
                <w:kern w:val="2"/>
                <w:szCs w:val="24"/>
              </w:rPr>
              <w:t>1</w:t>
            </w:r>
            <w:r w:rsidRPr="00640131">
              <w:rPr>
                <w:b/>
                <w:bCs/>
                <w:kern w:val="2"/>
                <w:szCs w:val="24"/>
              </w:rPr>
              <w:t>. SUTARTIES GALIOJIMAS IR KEITIMAS</w:t>
            </w:r>
          </w:p>
        </w:tc>
      </w:tr>
      <w:tr w:rsidR="00640131" w:rsidRPr="00640131" w14:paraId="4F6C640F" w14:textId="77777777">
        <w:trPr>
          <w:trHeight w:val="300"/>
        </w:trPr>
        <w:tc>
          <w:tcPr>
            <w:tcW w:w="2704" w:type="dxa"/>
            <w:gridSpan w:val="2"/>
          </w:tcPr>
          <w:p w14:paraId="4D742B58" w14:textId="363FBD7A"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.1. Sutarties sudarymas ir įsigaliojimas</w:t>
            </w:r>
          </w:p>
        </w:tc>
        <w:tc>
          <w:tcPr>
            <w:tcW w:w="6831" w:type="dxa"/>
            <w:gridSpan w:val="2"/>
          </w:tcPr>
          <w:p w14:paraId="02FD323B" w14:textId="0365E5BE" w:rsidR="00A37A2B" w:rsidRPr="00640131" w:rsidRDefault="00A37A2B" w:rsidP="00A37A2B">
            <w:pPr>
              <w:rPr>
                <w:kern w:val="2"/>
                <w:szCs w:val="24"/>
              </w:rPr>
            </w:pPr>
            <w:r w:rsidRPr="00640131">
              <w:rPr>
                <w:kern w:val="2"/>
                <w:szCs w:val="24"/>
              </w:rPr>
              <w:t>Ši Sutartis laikoma sudaryta ir įsigalioja nuo Sutarties pasirašymo dienos (antrosios Šalies pasirašymo dieną).</w:t>
            </w:r>
          </w:p>
          <w:p w14:paraId="792D06D7" w14:textId="7A22982E" w:rsidR="00A37A2B" w:rsidRPr="00640131" w:rsidRDefault="00A37A2B" w:rsidP="00A37A2B">
            <w:pPr>
              <w:rPr>
                <w:kern w:val="2"/>
                <w:szCs w:val="24"/>
              </w:rPr>
            </w:pPr>
            <w:r w:rsidRPr="00640131">
              <w:rPr>
                <w:kern w:val="2"/>
                <w:szCs w:val="24"/>
              </w:rPr>
              <w:t>Sutartis galioja iki visiško prievolių įvykdymo.</w:t>
            </w:r>
          </w:p>
        </w:tc>
      </w:tr>
      <w:tr w:rsidR="00640131" w:rsidRPr="00640131" w14:paraId="3AC5F97E" w14:textId="77777777">
        <w:trPr>
          <w:trHeight w:val="300"/>
        </w:trPr>
        <w:tc>
          <w:tcPr>
            <w:tcW w:w="2704" w:type="dxa"/>
            <w:gridSpan w:val="2"/>
          </w:tcPr>
          <w:p w14:paraId="0C477A54" w14:textId="3B81B268"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.2. Sutarties galiojimo termino pratęsimas</w:t>
            </w:r>
          </w:p>
        </w:tc>
        <w:tc>
          <w:tcPr>
            <w:tcW w:w="6831" w:type="dxa"/>
            <w:gridSpan w:val="2"/>
          </w:tcPr>
          <w:p w14:paraId="2D2CAB0E" w14:textId="77777777" w:rsidR="00A37A2B" w:rsidRPr="00640131" w:rsidRDefault="00A37A2B" w:rsidP="00A37A2B">
            <w:pPr>
              <w:rPr>
                <w:kern w:val="2"/>
                <w:szCs w:val="24"/>
              </w:rPr>
            </w:pPr>
            <w:r w:rsidRPr="00640131">
              <w:rPr>
                <w:kern w:val="2"/>
                <w:szCs w:val="24"/>
              </w:rPr>
              <w:t>Netaikoma</w:t>
            </w:r>
          </w:p>
          <w:p w14:paraId="24CF2B89" w14:textId="1C3526E2" w:rsidR="00A37A2B" w:rsidRPr="00640131" w:rsidRDefault="00A37A2B" w:rsidP="00A37A2B">
            <w:pPr>
              <w:rPr>
                <w:kern w:val="2"/>
                <w:szCs w:val="24"/>
              </w:rPr>
            </w:pPr>
          </w:p>
        </w:tc>
      </w:tr>
      <w:tr w:rsidR="00640131" w:rsidRPr="00640131" w14:paraId="3E00E7BF" w14:textId="77777777">
        <w:trPr>
          <w:trHeight w:val="300"/>
        </w:trPr>
        <w:tc>
          <w:tcPr>
            <w:tcW w:w="9535" w:type="dxa"/>
            <w:gridSpan w:val="4"/>
          </w:tcPr>
          <w:p w14:paraId="58011EA1" w14:textId="73DE5E2E" w:rsidR="00A37A2B" w:rsidRPr="00640131" w:rsidRDefault="00A37A2B" w:rsidP="00A37A2B">
            <w:pPr>
              <w:jc w:val="center"/>
              <w:rPr>
                <w:b/>
                <w:bCs/>
                <w:kern w:val="2"/>
                <w:szCs w:val="24"/>
              </w:rPr>
            </w:pPr>
            <w:r w:rsidRPr="00640131">
              <w:rPr>
                <w:b/>
                <w:bCs/>
                <w:kern w:val="2"/>
                <w:szCs w:val="24"/>
              </w:rPr>
              <w:t>1</w:t>
            </w:r>
            <w:r w:rsidR="003E3C43">
              <w:rPr>
                <w:b/>
                <w:bCs/>
                <w:kern w:val="2"/>
                <w:szCs w:val="24"/>
              </w:rPr>
              <w:t>2</w:t>
            </w:r>
            <w:r w:rsidRPr="00640131">
              <w:rPr>
                <w:b/>
                <w:bCs/>
                <w:kern w:val="2"/>
                <w:szCs w:val="24"/>
              </w:rPr>
              <w:t>. SUTARTIES NUTRAUKIMAS</w:t>
            </w:r>
          </w:p>
        </w:tc>
      </w:tr>
      <w:tr w:rsidR="00640131" w:rsidRPr="00640131" w14:paraId="6E59D0C1" w14:textId="77777777">
        <w:trPr>
          <w:trHeight w:val="300"/>
        </w:trPr>
        <w:tc>
          <w:tcPr>
            <w:tcW w:w="2532" w:type="dxa"/>
          </w:tcPr>
          <w:p w14:paraId="43C75B62" w14:textId="2CDABDC6"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.1. Sutarties nutraukimo pagrindai</w:t>
            </w:r>
          </w:p>
        </w:tc>
        <w:tc>
          <w:tcPr>
            <w:tcW w:w="7003" w:type="dxa"/>
            <w:gridSpan w:val="3"/>
          </w:tcPr>
          <w:p w14:paraId="3EFF973D" w14:textId="210C0610" w:rsidR="00A37A2B" w:rsidRPr="00640131" w:rsidRDefault="00A37A2B" w:rsidP="00A37A2B">
            <w:pPr>
              <w:rPr>
                <w:kern w:val="2"/>
                <w:szCs w:val="24"/>
              </w:rPr>
            </w:pPr>
            <w:r w:rsidRPr="00640131">
              <w:rPr>
                <w:kern w:val="2"/>
                <w:szCs w:val="24"/>
              </w:rPr>
              <w:t>Sutartis gali būti nutraukiama rašytiniu Šalių susitarimu arba vienašališkai, Bendrosiose sąlygose nustatyta tvarka.</w:t>
            </w:r>
          </w:p>
        </w:tc>
      </w:tr>
      <w:tr w:rsidR="00640131" w:rsidRPr="00640131" w14:paraId="0767D708" w14:textId="77777777">
        <w:trPr>
          <w:trHeight w:val="300"/>
        </w:trPr>
        <w:tc>
          <w:tcPr>
            <w:tcW w:w="2532" w:type="dxa"/>
          </w:tcPr>
          <w:p w14:paraId="06AA74E7" w14:textId="7E019702"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.2. Esminiai Sutarties pažeidimai</w:t>
            </w:r>
          </w:p>
          <w:p w14:paraId="54536DE6" w14:textId="77777777" w:rsidR="00A37A2B" w:rsidRPr="00640131" w:rsidRDefault="00A37A2B" w:rsidP="00A37A2B">
            <w:pPr>
              <w:rPr>
                <w:b/>
                <w:bCs/>
                <w:kern w:val="2"/>
                <w:szCs w:val="24"/>
              </w:rPr>
            </w:pPr>
          </w:p>
        </w:tc>
        <w:tc>
          <w:tcPr>
            <w:tcW w:w="7003" w:type="dxa"/>
            <w:gridSpan w:val="3"/>
          </w:tcPr>
          <w:p w14:paraId="24E0ED1C" w14:textId="2B38DC1B" w:rsidR="00A37A2B" w:rsidRPr="00640131" w:rsidRDefault="00A37A2B" w:rsidP="00A37A2B">
            <w:pPr>
              <w:rPr>
                <w:kern w:val="2"/>
                <w:szCs w:val="24"/>
              </w:rPr>
            </w:pPr>
            <w:r w:rsidRPr="00640131">
              <w:rPr>
                <w:kern w:val="2"/>
                <w:szCs w:val="24"/>
              </w:rPr>
              <w:t>1</w:t>
            </w:r>
            <w:r w:rsidR="003E3C43">
              <w:rPr>
                <w:kern w:val="2"/>
                <w:szCs w:val="24"/>
              </w:rPr>
              <w:t>2</w:t>
            </w:r>
            <w:r w:rsidRPr="00640131">
              <w:rPr>
                <w:kern w:val="2"/>
                <w:szCs w:val="24"/>
              </w:rPr>
              <w:t>.2.1. jeigu Tiekėjas nevykdo prisiimtų įsipareigojimų už Sutartyje nustatytą Sutarties kainą / įkainius;</w:t>
            </w:r>
          </w:p>
          <w:p w14:paraId="6089ACDD" w14:textId="7E4F5662" w:rsidR="00A37A2B" w:rsidRPr="00640131" w:rsidRDefault="00A37A2B" w:rsidP="00A37A2B">
            <w:pPr>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7ACDBF73" w14:textId="045B5F6C"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 xml:space="preserve">.2.6. Tiekėjo kvalifikacija tapo nebeatitinkančia pirkimo dokumentuose nustatytų Sutarties tinkamam vykdymui būtinų </w:t>
            </w:r>
            <w:r w:rsidRPr="00640131">
              <w:rPr>
                <w:rFonts w:eastAsia="Arial"/>
                <w:kern w:val="2"/>
                <w:szCs w:val="24"/>
                <w:lang w:val="lt"/>
              </w:rPr>
              <w:lastRenderedPageBreak/>
              <w:t>reikalavimų ir šie neatitikimai nebuvo ištaisyti per 14 (keturiolika) kalendorinių dienų nuo kvalifikacijos tapimo neatitinkančia dienos;</w:t>
            </w:r>
          </w:p>
          <w:p w14:paraId="42368BA6" w14:textId="01DBD43B"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.2.7. Tiekėjas pažeidžia šios Sutarties nuostatas, reglamentuojančias konkurenciją, intelektinės nuosavybės ar konfidencialios informacijos valdymą;</w:t>
            </w:r>
          </w:p>
          <w:p w14:paraId="4198364C" w14:textId="11153866" w:rsidR="00A37A2B" w:rsidRPr="00640131" w:rsidRDefault="00A37A2B" w:rsidP="00A37A2B">
            <w:pPr>
              <w:spacing w:line="257" w:lineRule="auto"/>
              <w:rPr>
                <w:rFonts w:eastAsia="Arial"/>
                <w:kern w:val="2"/>
                <w:szCs w:val="24"/>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.2.8. Tiekėjas pažeidžia Bendrųjų sąlygų nuostatas dėl Sutarties vykdymui pasitelkiamų naujų subtiekėjų ir (ar specialistų) / esamų subtiekėjų ir (ar) specialistų keitimo.</w:t>
            </w:r>
          </w:p>
        </w:tc>
      </w:tr>
      <w:tr w:rsidR="00640131" w:rsidRPr="00640131" w14:paraId="62F6599E" w14:textId="77777777">
        <w:trPr>
          <w:trHeight w:val="300"/>
        </w:trPr>
        <w:tc>
          <w:tcPr>
            <w:tcW w:w="9535" w:type="dxa"/>
            <w:gridSpan w:val="4"/>
          </w:tcPr>
          <w:p w14:paraId="35B10415" w14:textId="7B5DCCEA" w:rsidR="00A37A2B" w:rsidRPr="00640131" w:rsidRDefault="00A37A2B" w:rsidP="00A37A2B">
            <w:pPr>
              <w:jc w:val="center"/>
              <w:rPr>
                <w:kern w:val="2"/>
                <w:szCs w:val="24"/>
              </w:rPr>
            </w:pPr>
            <w:r w:rsidRPr="00640131">
              <w:rPr>
                <w:b/>
                <w:bCs/>
                <w:kern w:val="2"/>
                <w:szCs w:val="24"/>
              </w:rPr>
              <w:lastRenderedPageBreak/>
              <w:t>1</w:t>
            </w:r>
            <w:r w:rsidR="003E3C43">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640131" w:rsidRPr="00640131" w14:paraId="294326FE" w14:textId="77777777">
        <w:trPr>
          <w:trHeight w:val="300"/>
        </w:trPr>
        <w:tc>
          <w:tcPr>
            <w:tcW w:w="2532" w:type="dxa"/>
          </w:tcPr>
          <w:p w14:paraId="1FD8E0E3" w14:textId="6E24446E"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.1. Aplinkosauginių kriterijų nustatymo teisinis pagrindas</w:t>
            </w:r>
          </w:p>
        </w:tc>
        <w:tc>
          <w:tcPr>
            <w:tcW w:w="7003" w:type="dxa"/>
            <w:gridSpan w:val="3"/>
          </w:tcPr>
          <w:p w14:paraId="47EC83C9" w14:textId="34783957" w:rsidR="00A37A2B" w:rsidRDefault="00A37A2B" w:rsidP="00A37A2B">
            <w:pPr>
              <w:rPr>
                <w:kern w:val="2"/>
                <w:szCs w:val="24"/>
              </w:rPr>
            </w:pPr>
            <w:r w:rsidRPr="00640131">
              <w:rPr>
                <w:kern w:val="2"/>
                <w:szCs w:val="24"/>
                <w:shd w:val="clear" w:color="auto" w:fill="FFFFFF"/>
              </w:rPr>
              <w:t xml:space="preserve">Aplinkosauginiai kriterijai Prekėms nustatomi vadovaujantis </w:t>
            </w:r>
            <w:r w:rsidRPr="00640131">
              <w:rPr>
                <w:kern w:val="2"/>
                <w:szCs w:val="24"/>
              </w:rPr>
              <w:t>Aplinkos apsaugos kriterijų taikymo, vykdant žaliuosius pirkimus, tvarkos aprašo, patvirtinto 2011 m. birželio 28 d. įsakymu D1-508</w:t>
            </w:r>
            <w:r w:rsidRPr="00640131">
              <w:rPr>
                <w:kern w:val="2"/>
                <w:szCs w:val="24"/>
                <w:shd w:val="clear" w:color="auto" w:fill="FFFFFF"/>
              </w:rPr>
              <w:t xml:space="preserve"> „Dėl Aplinkos apsaugos kriterijų taikymo, vykdant žaliuosius pirkimus, tvarkos aprašo patvirtinimo“ (toliau – Tvarkos aprašas) 4.</w:t>
            </w:r>
            <w:r w:rsidR="00A039F3">
              <w:rPr>
                <w:kern w:val="2"/>
                <w:szCs w:val="24"/>
                <w:shd w:val="clear" w:color="auto" w:fill="FFFFFF"/>
              </w:rPr>
              <w:t>4.4</w:t>
            </w:r>
            <w:r w:rsidRPr="00640131">
              <w:rPr>
                <w:kern w:val="2"/>
                <w:szCs w:val="24"/>
                <w:shd w:val="clear" w:color="auto" w:fill="FFFFFF"/>
              </w:rPr>
              <w:t xml:space="preserve"> papunkčiu.</w:t>
            </w:r>
            <w:r w:rsidRPr="00640131">
              <w:rPr>
                <w:kern w:val="2"/>
                <w:szCs w:val="24"/>
              </w:rPr>
              <w:t> </w:t>
            </w:r>
          </w:p>
          <w:p w14:paraId="5E3819D0" w14:textId="50320F61" w:rsidR="003E3C43" w:rsidRPr="003E3C43" w:rsidRDefault="003E3C43" w:rsidP="00A37A2B">
            <w:pPr>
              <w:rPr>
                <w:kern w:val="2"/>
                <w:szCs w:val="24"/>
              </w:rPr>
            </w:pPr>
            <w:r w:rsidRPr="003E3C43">
              <w:rPr>
                <w:kern w:val="2"/>
                <w:szCs w:val="24"/>
              </w:rPr>
              <w:t>Nustačius, kad Tiekėjas šiame papunktyje nustatyto kriterijaus (-jų) nesilaiko, Tiekėjui taikoma Specialiųjų sąlygų 9.5 punkte nurodyto dydžio bauda.</w:t>
            </w:r>
          </w:p>
        </w:tc>
      </w:tr>
      <w:tr w:rsidR="00640131" w:rsidRPr="00640131" w14:paraId="3A212E51" w14:textId="77777777">
        <w:trPr>
          <w:trHeight w:val="300"/>
        </w:trPr>
        <w:tc>
          <w:tcPr>
            <w:tcW w:w="2532" w:type="dxa"/>
          </w:tcPr>
          <w:p w14:paraId="103B9D5E" w14:textId="21DEF166"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 xml:space="preserve">.2. </w:t>
            </w:r>
            <w:r w:rsidR="003E3C43" w:rsidRPr="003E3C43">
              <w:rPr>
                <w:b/>
                <w:bCs/>
                <w:kern w:val="2"/>
                <w:szCs w:val="24"/>
                <w:shd w:val="clear" w:color="auto" w:fill="FFFFFF"/>
              </w:rPr>
              <w:t>Su perkamomis Prekėmis susiję socialiniai kriterijai</w:t>
            </w:r>
          </w:p>
        </w:tc>
        <w:tc>
          <w:tcPr>
            <w:tcW w:w="7003" w:type="dxa"/>
            <w:gridSpan w:val="3"/>
          </w:tcPr>
          <w:p w14:paraId="51A9A3C7" w14:textId="77777777" w:rsidR="00A37A2B" w:rsidRPr="00640131" w:rsidRDefault="00A37A2B" w:rsidP="00A37A2B">
            <w:pPr>
              <w:rPr>
                <w:kern w:val="2"/>
                <w:szCs w:val="24"/>
                <w:shd w:val="clear" w:color="auto" w:fill="FFFFFF"/>
              </w:rPr>
            </w:pPr>
            <w:r w:rsidRPr="00640131">
              <w:rPr>
                <w:kern w:val="2"/>
                <w:szCs w:val="24"/>
                <w:shd w:val="clear" w:color="auto" w:fill="FFFFFF"/>
              </w:rPr>
              <w:t>Netaikoma</w:t>
            </w:r>
          </w:p>
          <w:p w14:paraId="35E55601" w14:textId="3B769C94" w:rsidR="00A37A2B" w:rsidRPr="00640131" w:rsidRDefault="00A37A2B" w:rsidP="00A37A2B">
            <w:pPr>
              <w:rPr>
                <w:szCs w:val="24"/>
              </w:rPr>
            </w:pPr>
          </w:p>
        </w:tc>
      </w:tr>
      <w:tr w:rsidR="00640131" w:rsidRPr="00640131" w14:paraId="3AC4F975" w14:textId="77777777">
        <w:trPr>
          <w:trHeight w:val="300"/>
        </w:trPr>
        <w:tc>
          <w:tcPr>
            <w:tcW w:w="9535" w:type="dxa"/>
            <w:gridSpan w:val="4"/>
          </w:tcPr>
          <w:p w14:paraId="2EFAACA1" w14:textId="1AD71624" w:rsidR="00A37A2B" w:rsidRPr="00640131" w:rsidRDefault="00A37A2B" w:rsidP="00A37A2B">
            <w:pPr>
              <w:jc w:val="center"/>
              <w:rPr>
                <w:b/>
                <w:bCs/>
                <w:kern w:val="2"/>
                <w:szCs w:val="24"/>
              </w:rPr>
            </w:pPr>
            <w:r w:rsidRPr="00640131">
              <w:rPr>
                <w:b/>
                <w:bCs/>
                <w:kern w:val="2"/>
                <w:szCs w:val="24"/>
              </w:rPr>
              <w:t>1</w:t>
            </w:r>
            <w:r w:rsidR="003E3C43">
              <w:rPr>
                <w:b/>
                <w:bCs/>
                <w:kern w:val="2"/>
                <w:szCs w:val="24"/>
              </w:rPr>
              <w:t>4</w:t>
            </w:r>
            <w:r w:rsidRPr="00640131">
              <w:rPr>
                <w:b/>
                <w:bCs/>
                <w:kern w:val="2"/>
                <w:szCs w:val="24"/>
              </w:rPr>
              <w:t xml:space="preserve">. BENDRŲJŲ SĄLYGŲ PAKEITIMAI IR PAPILDYMAI </w:t>
            </w:r>
          </w:p>
          <w:p w14:paraId="61BD6B29" w14:textId="77777777" w:rsidR="00A37A2B" w:rsidRPr="00640131" w:rsidRDefault="00A37A2B" w:rsidP="00A37A2B">
            <w:pPr>
              <w:jc w:val="center"/>
              <w:rPr>
                <w:kern w:val="2"/>
                <w:szCs w:val="24"/>
              </w:rPr>
            </w:pPr>
            <w:r w:rsidRPr="00640131">
              <w:rPr>
                <w:kern w:val="2"/>
                <w:szCs w:val="24"/>
              </w:rPr>
              <w:t xml:space="preserve">(jeigu būtina dėl konkretaus Sutarties dalyko specifikos) </w:t>
            </w:r>
          </w:p>
        </w:tc>
      </w:tr>
      <w:tr w:rsidR="00640131" w:rsidRPr="00640131" w14:paraId="1A3B3FB7" w14:textId="77777777">
        <w:trPr>
          <w:trHeight w:val="300"/>
        </w:trPr>
        <w:tc>
          <w:tcPr>
            <w:tcW w:w="2532" w:type="dxa"/>
          </w:tcPr>
          <w:p w14:paraId="31A2D71F" w14:textId="6A8DE9CC"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 xml:space="preserve">.1. </w:t>
            </w:r>
          </w:p>
        </w:tc>
        <w:tc>
          <w:tcPr>
            <w:tcW w:w="7003" w:type="dxa"/>
            <w:gridSpan w:val="3"/>
          </w:tcPr>
          <w:p w14:paraId="4F237D07" w14:textId="77777777" w:rsidR="00A37A2B" w:rsidRPr="00640131" w:rsidRDefault="00A37A2B" w:rsidP="00A37A2B">
            <w:pPr>
              <w:rPr>
                <w:kern w:val="2"/>
                <w:szCs w:val="24"/>
              </w:rPr>
            </w:pPr>
            <w:r w:rsidRPr="00640131">
              <w:rPr>
                <w:kern w:val="2"/>
                <w:szCs w:val="24"/>
              </w:rPr>
              <w:t>(pildyti jei keičiamas Sutarties Bendrųjų sąlygų punktas, jį išdėstant nauja redakcija):</w:t>
            </w:r>
          </w:p>
          <w:p w14:paraId="1F805B4C" w14:textId="77777777" w:rsidR="00A37A2B" w:rsidRPr="00640131" w:rsidRDefault="00A37A2B" w:rsidP="00A37A2B">
            <w:pPr>
              <w:rPr>
                <w:kern w:val="2"/>
                <w:szCs w:val="24"/>
              </w:rPr>
            </w:pPr>
            <w:r w:rsidRPr="00640131">
              <w:rPr>
                <w:kern w:val="2"/>
                <w:szCs w:val="24"/>
              </w:rPr>
              <w:t>Šalys susitaria pakeisti nurodytą Sutarties Bendrųjų sąlygų punktą ir išdėstyti jį nauja redakcija: ____.</w:t>
            </w:r>
          </w:p>
        </w:tc>
      </w:tr>
      <w:tr w:rsidR="00640131" w:rsidRPr="00640131" w14:paraId="0F93D8BB" w14:textId="77777777">
        <w:trPr>
          <w:trHeight w:val="300"/>
        </w:trPr>
        <w:tc>
          <w:tcPr>
            <w:tcW w:w="2532" w:type="dxa"/>
          </w:tcPr>
          <w:p w14:paraId="6E07FF6F" w14:textId="34F601A9"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.2.</w:t>
            </w:r>
          </w:p>
        </w:tc>
        <w:tc>
          <w:tcPr>
            <w:tcW w:w="7003" w:type="dxa"/>
            <w:gridSpan w:val="3"/>
          </w:tcPr>
          <w:p w14:paraId="43DF28C1" w14:textId="77777777" w:rsidR="00A37A2B" w:rsidRPr="00640131" w:rsidRDefault="00A37A2B" w:rsidP="00A37A2B">
            <w:pPr>
              <w:rPr>
                <w:kern w:val="2"/>
                <w:szCs w:val="24"/>
              </w:rPr>
            </w:pPr>
            <w:r w:rsidRPr="00640131">
              <w:rPr>
                <w:kern w:val="2"/>
                <w:szCs w:val="24"/>
              </w:rPr>
              <w:t>(pildyti jei papildomos Sutarties Bendrosios sąlygos naujomis nuostatomis):</w:t>
            </w:r>
          </w:p>
          <w:p w14:paraId="632B4F73" w14:textId="77777777" w:rsidR="00A37A2B" w:rsidRPr="00640131" w:rsidRDefault="00A37A2B" w:rsidP="00A37A2B">
            <w:pPr>
              <w:rPr>
                <w:kern w:val="2"/>
                <w:szCs w:val="24"/>
              </w:rPr>
            </w:pPr>
            <w:r w:rsidRPr="00640131">
              <w:rPr>
                <w:kern w:val="2"/>
                <w:szCs w:val="24"/>
              </w:rPr>
              <w:t>Šalys susitaria papildyti Sutarties Bendrąsias sąlygas nurodytu punktu, tačiau kitų punktų numeracijos nekeisti: ________.</w:t>
            </w:r>
          </w:p>
        </w:tc>
      </w:tr>
      <w:tr w:rsidR="00640131" w:rsidRPr="00640131" w14:paraId="11878A07" w14:textId="77777777">
        <w:trPr>
          <w:trHeight w:val="300"/>
        </w:trPr>
        <w:tc>
          <w:tcPr>
            <w:tcW w:w="2532" w:type="dxa"/>
          </w:tcPr>
          <w:p w14:paraId="35EE2B44" w14:textId="14B9DAA7"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.3.</w:t>
            </w:r>
          </w:p>
        </w:tc>
        <w:tc>
          <w:tcPr>
            <w:tcW w:w="7003" w:type="dxa"/>
            <w:gridSpan w:val="3"/>
          </w:tcPr>
          <w:p w14:paraId="0CFEA56D" w14:textId="77777777" w:rsidR="00A37A2B" w:rsidRPr="00640131" w:rsidRDefault="00A37A2B" w:rsidP="00A37A2B">
            <w:pPr>
              <w:rPr>
                <w:kern w:val="2"/>
                <w:szCs w:val="24"/>
              </w:rPr>
            </w:pPr>
            <w:r w:rsidRPr="00640131">
              <w:rPr>
                <w:kern w:val="2"/>
                <w:szCs w:val="24"/>
              </w:rPr>
              <w:t>(pildyti jei išbraukiamas Sutarties Bendrųjų sąlygų atitinkamas punktas:</w:t>
            </w:r>
          </w:p>
          <w:p w14:paraId="201CF248" w14:textId="77777777" w:rsidR="00A37A2B" w:rsidRPr="00640131" w:rsidRDefault="00A37A2B" w:rsidP="00A37A2B">
            <w:pPr>
              <w:rPr>
                <w:kern w:val="2"/>
                <w:szCs w:val="24"/>
              </w:rPr>
            </w:pPr>
            <w:r w:rsidRPr="00640131">
              <w:rPr>
                <w:kern w:val="2"/>
                <w:szCs w:val="24"/>
              </w:rPr>
              <w:t>Šalys susitaria išbraukti nurodytą Sutarties Bendrųjų sąlygų punktą, tačiau kitų punktų numeracijos nekeisti: _____.</w:t>
            </w:r>
          </w:p>
        </w:tc>
      </w:tr>
      <w:tr w:rsidR="00640131" w:rsidRPr="00640131" w14:paraId="42343E53" w14:textId="77777777">
        <w:trPr>
          <w:trHeight w:val="300"/>
        </w:trPr>
        <w:tc>
          <w:tcPr>
            <w:tcW w:w="2532" w:type="dxa"/>
          </w:tcPr>
          <w:p w14:paraId="17C6E82A" w14:textId="36CA9060"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.4.</w:t>
            </w:r>
          </w:p>
        </w:tc>
        <w:tc>
          <w:tcPr>
            <w:tcW w:w="7003" w:type="dxa"/>
            <w:gridSpan w:val="3"/>
          </w:tcPr>
          <w:p w14:paraId="44C560E2" w14:textId="77777777" w:rsidR="00A37A2B" w:rsidRPr="00640131" w:rsidRDefault="00A37A2B" w:rsidP="00A37A2B">
            <w:pPr>
              <w:rPr>
                <w:kern w:val="2"/>
                <w:szCs w:val="24"/>
              </w:rPr>
            </w:pPr>
            <w:r w:rsidRPr="00640131">
              <w:rPr>
                <w:kern w:val="2"/>
                <w:szCs w:val="24"/>
              </w:rPr>
              <w:t>(pildyti jei nustatomos kitokios nei Sutarties Bendrosiose sąlygose nustatytos nuostatos dėl Prekių intelektinės nuosavybės):</w:t>
            </w:r>
          </w:p>
          <w:p w14:paraId="63229ED5" w14:textId="77777777" w:rsidR="00A37A2B" w:rsidRPr="00640131" w:rsidRDefault="00A37A2B" w:rsidP="00A37A2B">
            <w:pPr>
              <w:rPr>
                <w:kern w:val="2"/>
                <w:szCs w:val="24"/>
              </w:rPr>
            </w:pPr>
          </w:p>
        </w:tc>
      </w:tr>
      <w:tr w:rsidR="00640131" w:rsidRPr="00640131" w14:paraId="6B21B766" w14:textId="77777777">
        <w:trPr>
          <w:trHeight w:val="300"/>
        </w:trPr>
        <w:tc>
          <w:tcPr>
            <w:tcW w:w="2532" w:type="dxa"/>
          </w:tcPr>
          <w:p w14:paraId="6947D409" w14:textId="012D7033"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.5.</w:t>
            </w:r>
          </w:p>
        </w:tc>
        <w:tc>
          <w:tcPr>
            <w:tcW w:w="7003" w:type="dxa"/>
            <w:gridSpan w:val="3"/>
          </w:tcPr>
          <w:p w14:paraId="039E4DF7" w14:textId="77777777" w:rsidR="00A37A2B" w:rsidRPr="00640131" w:rsidRDefault="00A37A2B" w:rsidP="00A37A2B">
            <w:pPr>
              <w:rPr>
                <w:kern w:val="2"/>
                <w:szCs w:val="24"/>
              </w:rPr>
            </w:pPr>
            <w:r w:rsidRPr="00640131">
              <w:rPr>
                <w:kern w:val="2"/>
                <w:szCs w:val="24"/>
              </w:rPr>
              <w:t>Sutarties Bendrosiose sąlygose nurodytos alternatyvios nuostatos (su prierašu „jei taikoma“ ir pan.) taikomos tik tokiu atveju, jeigu jos konkrečiai aprašomos Sutarties Specialiosiose sąlygose.</w:t>
            </w:r>
          </w:p>
        </w:tc>
      </w:tr>
      <w:tr w:rsidR="00640131" w:rsidRPr="00640131" w14:paraId="2D51BD24" w14:textId="77777777">
        <w:trPr>
          <w:trHeight w:val="300"/>
        </w:trPr>
        <w:tc>
          <w:tcPr>
            <w:tcW w:w="9535" w:type="dxa"/>
            <w:gridSpan w:val="4"/>
          </w:tcPr>
          <w:p w14:paraId="0785A684" w14:textId="7D3D12C9"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 SUTARTIES PRIEDAI</w:t>
            </w:r>
          </w:p>
        </w:tc>
      </w:tr>
      <w:tr w:rsidR="00640131" w:rsidRPr="00640131" w14:paraId="2EEAB97F" w14:textId="77777777">
        <w:trPr>
          <w:trHeight w:val="300"/>
        </w:trPr>
        <w:tc>
          <w:tcPr>
            <w:tcW w:w="2532" w:type="dxa"/>
          </w:tcPr>
          <w:p w14:paraId="33D1E7D8" w14:textId="38CD8A82"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.1. Priedas Nr. 1</w:t>
            </w:r>
          </w:p>
        </w:tc>
        <w:tc>
          <w:tcPr>
            <w:tcW w:w="7003" w:type="dxa"/>
            <w:gridSpan w:val="3"/>
          </w:tcPr>
          <w:p w14:paraId="16B8142D" w14:textId="4D2CB750" w:rsidR="00A37A2B" w:rsidRPr="00640131" w:rsidRDefault="00A37A2B" w:rsidP="00A37A2B">
            <w:pPr>
              <w:jc w:val="center"/>
              <w:rPr>
                <w:b/>
                <w:bCs/>
                <w:kern w:val="2"/>
                <w:szCs w:val="24"/>
              </w:rPr>
            </w:pPr>
            <w:r w:rsidRPr="00640131">
              <w:rPr>
                <w:b/>
                <w:bCs/>
                <w:kern w:val="2"/>
                <w:szCs w:val="24"/>
              </w:rPr>
              <w:t>Techninė specifikacija</w:t>
            </w:r>
          </w:p>
        </w:tc>
      </w:tr>
      <w:tr w:rsidR="00640131" w:rsidRPr="00640131" w14:paraId="0153FAD0" w14:textId="77777777">
        <w:trPr>
          <w:trHeight w:val="300"/>
        </w:trPr>
        <w:tc>
          <w:tcPr>
            <w:tcW w:w="2532" w:type="dxa"/>
          </w:tcPr>
          <w:p w14:paraId="7DDB0AFC" w14:textId="0EE68D6A" w:rsidR="00A37A2B" w:rsidRPr="00640131" w:rsidRDefault="00A37A2B" w:rsidP="00A37A2B">
            <w:pPr>
              <w:jc w:val="center"/>
              <w:rPr>
                <w:b/>
                <w:bCs/>
                <w:kern w:val="2"/>
                <w:szCs w:val="24"/>
              </w:rPr>
            </w:pPr>
            <w:r w:rsidRPr="00640131">
              <w:rPr>
                <w:b/>
                <w:bCs/>
                <w:kern w:val="2"/>
                <w:szCs w:val="24"/>
              </w:rPr>
              <w:lastRenderedPageBreak/>
              <w:t>1</w:t>
            </w:r>
            <w:r w:rsidR="003E3C43">
              <w:rPr>
                <w:b/>
                <w:bCs/>
                <w:kern w:val="2"/>
                <w:szCs w:val="24"/>
              </w:rPr>
              <w:t>5</w:t>
            </w:r>
            <w:r w:rsidRPr="00640131">
              <w:rPr>
                <w:b/>
                <w:bCs/>
                <w:kern w:val="2"/>
                <w:szCs w:val="24"/>
              </w:rPr>
              <w:t>.2. Priedas Nr. 2</w:t>
            </w:r>
          </w:p>
        </w:tc>
        <w:tc>
          <w:tcPr>
            <w:tcW w:w="7003" w:type="dxa"/>
            <w:gridSpan w:val="3"/>
          </w:tcPr>
          <w:p w14:paraId="57415B2F" w14:textId="334EB0FA" w:rsidR="00A37A2B" w:rsidRPr="00640131" w:rsidRDefault="00A37A2B" w:rsidP="00A37A2B">
            <w:pPr>
              <w:jc w:val="center"/>
              <w:rPr>
                <w:b/>
                <w:bCs/>
                <w:kern w:val="2"/>
                <w:szCs w:val="24"/>
              </w:rPr>
            </w:pPr>
            <w:r w:rsidRPr="00640131">
              <w:rPr>
                <w:b/>
                <w:bCs/>
                <w:kern w:val="2"/>
                <w:szCs w:val="24"/>
              </w:rPr>
              <w:t>Pasiūlymas</w:t>
            </w:r>
          </w:p>
        </w:tc>
      </w:tr>
      <w:tr w:rsidR="00640131" w:rsidRPr="00640131" w14:paraId="0EFF84EC" w14:textId="77777777">
        <w:trPr>
          <w:trHeight w:val="300"/>
        </w:trPr>
        <w:tc>
          <w:tcPr>
            <w:tcW w:w="2532" w:type="dxa"/>
          </w:tcPr>
          <w:p w14:paraId="50965650" w14:textId="404E96E8"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3. Priedas Nr. 3</w:t>
            </w:r>
          </w:p>
        </w:tc>
        <w:tc>
          <w:tcPr>
            <w:tcW w:w="7003" w:type="dxa"/>
            <w:gridSpan w:val="3"/>
          </w:tcPr>
          <w:p w14:paraId="327A0ADD" w14:textId="4C60ECE9" w:rsidR="00A37A2B" w:rsidRPr="00640131" w:rsidRDefault="00A37A2B" w:rsidP="00A37A2B">
            <w:pPr>
              <w:jc w:val="center"/>
              <w:rPr>
                <w:b/>
                <w:bCs/>
                <w:kern w:val="2"/>
                <w:szCs w:val="24"/>
              </w:rPr>
            </w:pPr>
            <w:r w:rsidRPr="00640131">
              <w:rPr>
                <w:b/>
                <w:bCs/>
                <w:kern w:val="2"/>
                <w:szCs w:val="24"/>
              </w:rPr>
              <w:t>Sutarties vykdymui pasitelkiami subtiekėjai ir (ar) specialistai</w:t>
            </w:r>
          </w:p>
        </w:tc>
      </w:tr>
      <w:tr w:rsidR="00640131" w:rsidRPr="00640131" w14:paraId="584DB3DF" w14:textId="77777777">
        <w:tc>
          <w:tcPr>
            <w:tcW w:w="9535" w:type="dxa"/>
            <w:gridSpan w:val="4"/>
          </w:tcPr>
          <w:p w14:paraId="06933465" w14:textId="79A94455" w:rsidR="00A37A2B" w:rsidRPr="00640131" w:rsidRDefault="00A37A2B" w:rsidP="00A37A2B">
            <w:pPr>
              <w:jc w:val="center"/>
              <w:rPr>
                <w:b/>
                <w:bCs/>
                <w:kern w:val="2"/>
                <w:szCs w:val="24"/>
              </w:rPr>
            </w:pPr>
            <w:r w:rsidRPr="00640131">
              <w:rPr>
                <w:b/>
                <w:bCs/>
                <w:kern w:val="2"/>
                <w:szCs w:val="24"/>
              </w:rPr>
              <w:t>1</w:t>
            </w:r>
            <w:r w:rsidR="003E3C43">
              <w:rPr>
                <w:b/>
                <w:bCs/>
                <w:kern w:val="2"/>
                <w:szCs w:val="24"/>
              </w:rPr>
              <w:t>6</w:t>
            </w:r>
            <w:r w:rsidRPr="00640131">
              <w:rPr>
                <w:b/>
                <w:bCs/>
                <w:kern w:val="2"/>
                <w:szCs w:val="24"/>
              </w:rPr>
              <w:t>. ŠALIŲ ATSTOVŲ PARAŠAI</w:t>
            </w:r>
          </w:p>
        </w:tc>
      </w:tr>
      <w:tr w:rsidR="00640131" w:rsidRPr="00640131" w14:paraId="298A2569" w14:textId="77777777">
        <w:tc>
          <w:tcPr>
            <w:tcW w:w="4788" w:type="dxa"/>
            <w:gridSpan w:val="3"/>
          </w:tcPr>
          <w:p w14:paraId="37FA6028" w14:textId="77777777" w:rsidR="00A37A2B" w:rsidRPr="00640131" w:rsidRDefault="00A37A2B" w:rsidP="00A37A2B">
            <w:pPr>
              <w:jc w:val="center"/>
              <w:rPr>
                <w:b/>
                <w:bCs/>
                <w:kern w:val="2"/>
                <w:szCs w:val="24"/>
              </w:rPr>
            </w:pPr>
            <w:r w:rsidRPr="00640131">
              <w:rPr>
                <w:b/>
                <w:bCs/>
                <w:kern w:val="2"/>
                <w:szCs w:val="24"/>
              </w:rPr>
              <w:t>PIRKĖJAS</w:t>
            </w:r>
          </w:p>
        </w:tc>
        <w:tc>
          <w:tcPr>
            <w:tcW w:w="4747" w:type="dxa"/>
          </w:tcPr>
          <w:p w14:paraId="1B47B8D3" w14:textId="77777777" w:rsidR="00A37A2B" w:rsidRPr="00640131" w:rsidRDefault="00A37A2B" w:rsidP="00A37A2B">
            <w:pPr>
              <w:jc w:val="center"/>
              <w:rPr>
                <w:b/>
                <w:bCs/>
                <w:kern w:val="2"/>
                <w:szCs w:val="24"/>
              </w:rPr>
            </w:pPr>
            <w:r w:rsidRPr="00640131">
              <w:rPr>
                <w:b/>
                <w:bCs/>
                <w:kern w:val="2"/>
                <w:szCs w:val="24"/>
              </w:rPr>
              <w:t>TIEKĖJAS</w:t>
            </w:r>
          </w:p>
        </w:tc>
      </w:tr>
      <w:tr w:rsidR="00640131" w:rsidRPr="00640131" w14:paraId="0C351979" w14:textId="77777777">
        <w:tc>
          <w:tcPr>
            <w:tcW w:w="4788" w:type="dxa"/>
            <w:gridSpan w:val="3"/>
          </w:tcPr>
          <w:p w14:paraId="33C9EDCF" w14:textId="7306F473" w:rsidR="00A37A2B" w:rsidRPr="00640131" w:rsidRDefault="00A37A2B" w:rsidP="00A37A2B">
            <w:pPr>
              <w:jc w:val="center"/>
              <w:rPr>
                <w:kern w:val="2"/>
                <w:szCs w:val="24"/>
              </w:rPr>
            </w:pPr>
          </w:p>
        </w:tc>
        <w:tc>
          <w:tcPr>
            <w:tcW w:w="4747" w:type="dxa"/>
          </w:tcPr>
          <w:p w14:paraId="64B4EEAC" w14:textId="419E5A9C" w:rsidR="00A37A2B" w:rsidRPr="00640131" w:rsidRDefault="00A37A2B" w:rsidP="00A37A2B">
            <w:pPr>
              <w:jc w:val="center"/>
              <w:rPr>
                <w:b/>
                <w:bCs/>
                <w:kern w:val="2"/>
                <w:szCs w:val="24"/>
              </w:rPr>
            </w:pPr>
          </w:p>
        </w:tc>
      </w:tr>
      <w:tr w:rsidR="00640131" w:rsidRPr="00640131" w14:paraId="0B2E258F" w14:textId="77777777">
        <w:tc>
          <w:tcPr>
            <w:tcW w:w="4788" w:type="dxa"/>
            <w:gridSpan w:val="3"/>
          </w:tcPr>
          <w:p w14:paraId="6C1EFA64" w14:textId="77777777" w:rsidR="00A37A2B" w:rsidRPr="00640131" w:rsidRDefault="00A37A2B" w:rsidP="00A37A2B">
            <w:pPr>
              <w:jc w:val="center"/>
              <w:rPr>
                <w:b/>
                <w:bCs/>
                <w:kern w:val="2"/>
                <w:szCs w:val="24"/>
              </w:rPr>
            </w:pPr>
          </w:p>
          <w:p w14:paraId="7B78BA72" w14:textId="77777777" w:rsidR="00A37A2B" w:rsidRPr="00640131" w:rsidRDefault="00A37A2B" w:rsidP="00A37A2B">
            <w:pPr>
              <w:jc w:val="center"/>
              <w:rPr>
                <w:b/>
                <w:bCs/>
                <w:kern w:val="2"/>
                <w:szCs w:val="24"/>
              </w:rPr>
            </w:pPr>
            <w:r w:rsidRPr="00640131">
              <w:rPr>
                <w:b/>
                <w:bCs/>
                <w:kern w:val="2"/>
                <w:szCs w:val="24"/>
              </w:rPr>
              <w:t>(parašas)</w:t>
            </w:r>
          </w:p>
          <w:p w14:paraId="6195ABD0" w14:textId="77777777" w:rsidR="00A37A2B" w:rsidRPr="00640131" w:rsidRDefault="00A37A2B" w:rsidP="00A37A2B">
            <w:pPr>
              <w:jc w:val="center"/>
              <w:rPr>
                <w:b/>
                <w:bCs/>
                <w:kern w:val="2"/>
                <w:szCs w:val="24"/>
              </w:rPr>
            </w:pPr>
          </w:p>
          <w:p w14:paraId="45ED22E7" w14:textId="77777777" w:rsidR="00A37A2B" w:rsidRPr="00640131" w:rsidRDefault="00A37A2B" w:rsidP="00A37A2B">
            <w:pPr>
              <w:jc w:val="center"/>
              <w:rPr>
                <w:b/>
                <w:bCs/>
                <w:kern w:val="2"/>
                <w:szCs w:val="24"/>
              </w:rPr>
            </w:pPr>
          </w:p>
        </w:tc>
        <w:tc>
          <w:tcPr>
            <w:tcW w:w="4747" w:type="dxa"/>
          </w:tcPr>
          <w:p w14:paraId="3560D7AD" w14:textId="77777777" w:rsidR="00A37A2B" w:rsidRPr="00640131" w:rsidRDefault="00A37A2B" w:rsidP="00A37A2B">
            <w:pPr>
              <w:jc w:val="center"/>
              <w:rPr>
                <w:b/>
                <w:bCs/>
                <w:kern w:val="2"/>
                <w:szCs w:val="24"/>
              </w:rPr>
            </w:pPr>
          </w:p>
          <w:p w14:paraId="5F3EE6EE" w14:textId="77777777" w:rsidR="00A37A2B" w:rsidRPr="00640131" w:rsidRDefault="00A37A2B" w:rsidP="00A37A2B">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9730F" w14:textId="77777777" w:rsidR="00D63D31" w:rsidRDefault="00D63D31">
      <w:pPr>
        <w:rPr>
          <w:kern w:val="2"/>
          <w:sz w:val="22"/>
          <w:szCs w:val="22"/>
          <w:lang w:val="en-US"/>
        </w:rPr>
      </w:pPr>
      <w:r>
        <w:rPr>
          <w:kern w:val="2"/>
          <w:sz w:val="22"/>
          <w:szCs w:val="22"/>
          <w:lang w:val="en-US"/>
        </w:rPr>
        <w:separator/>
      </w:r>
    </w:p>
  </w:endnote>
  <w:endnote w:type="continuationSeparator" w:id="0">
    <w:p w14:paraId="0AA06367" w14:textId="77777777" w:rsidR="00D63D31" w:rsidRDefault="00D63D31">
      <w:pPr>
        <w:rPr>
          <w:kern w:val="2"/>
          <w:sz w:val="22"/>
          <w:szCs w:val="22"/>
          <w:lang w:val="en-US"/>
        </w:rPr>
      </w:pPr>
      <w:r>
        <w:rPr>
          <w:kern w:val="2"/>
          <w:sz w:val="22"/>
          <w:szCs w:val="22"/>
          <w:lang w:val="en-US"/>
        </w:rPr>
        <w:continuationSeparator/>
      </w:r>
    </w:p>
  </w:endnote>
  <w:endnote w:type="continuationNotice" w:id="1">
    <w:p w14:paraId="42245915" w14:textId="77777777" w:rsidR="00D63D31" w:rsidRDefault="00D63D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57231" w14:textId="77777777" w:rsidR="00D63D31" w:rsidRDefault="00D63D31">
      <w:pPr>
        <w:rPr>
          <w:kern w:val="2"/>
          <w:sz w:val="22"/>
          <w:szCs w:val="22"/>
          <w:lang w:val="en-US"/>
        </w:rPr>
      </w:pPr>
      <w:r>
        <w:rPr>
          <w:kern w:val="2"/>
          <w:sz w:val="22"/>
          <w:szCs w:val="22"/>
          <w:lang w:val="en-US"/>
        </w:rPr>
        <w:separator/>
      </w:r>
    </w:p>
  </w:footnote>
  <w:footnote w:type="continuationSeparator" w:id="0">
    <w:p w14:paraId="34D851CB" w14:textId="77777777" w:rsidR="00D63D31" w:rsidRDefault="00D63D31">
      <w:pPr>
        <w:rPr>
          <w:kern w:val="2"/>
          <w:sz w:val="22"/>
          <w:szCs w:val="22"/>
          <w:lang w:val="en-US"/>
        </w:rPr>
      </w:pPr>
      <w:r>
        <w:rPr>
          <w:kern w:val="2"/>
          <w:sz w:val="22"/>
          <w:szCs w:val="22"/>
          <w:lang w:val="en-US"/>
        </w:rPr>
        <w:continuationSeparator/>
      </w:r>
    </w:p>
  </w:footnote>
  <w:footnote w:type="continuationNotice" w:id="1">
    <w:p w14:paraId="067059A9" w14:textId="77777777" w:rsidR="00D63D31" w:rsidRDefault="00D63D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1368AF"/>
    <w:rsid w:val="001F33E6"/>
    <w:rsid w:val="00314D34"/>
    <w:rsid w:val="0036388A"/>
    <w:rsid w:val="003E3C43"/>
    <w:rsid w:val="00580AA9"/>
    <w:rsid w:val="005A5832"/>
    <w:rsid w:val="005B7A1D"/>
    <w:rsid w:val="005E5620"/>
    <w:rsid w:val="005F5B23"/>
    <w:rsid w:val="00601951"/>
    <w:rsid w:val="00640131"/>
    <w:rsid w:val="00694CFE"/>
    <w:rsid w:val="006C1181"/>
    <w:rsid w:val="006E622C"/>
    <w:rsid w:val="00737B6C"/>
    <w:rsid w:val="008F4646"/>
    <w:rsid w:val="00943902"/>
    <w:rsid w:val="00944AAB"/>
    <w:rsid w:val="00A039F3"/>
    <w:rsid w:val="00A10867"/>
    <w:rsid w:val="00A35759"/>
    <w:rsid w:val="00A37A2B"/>
    <w:rsid w:val="00B81DF3"/>
    <w:rsid w:val="00C216B3"/>
    <w:rsid w:val="00C6357F"/>
    <w:rsid w:val="00CE6B8F"/>
    <w:rsid w:val="00D401CE"/>
    <w:rsid w:val="00D63D31"/>
    <w:rsid w:val="00DC6D54"/>
    <w:rsid w:val="00E37555"/>
    <w:rsid w:val="00E87F1C"/>
    <w:rsid w:val="00F54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8110</Words>
  <Characters>4623</Characters>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2024-02-09T05:02:00Z</dcterms:created>
  <dcterms:modified xsi:type="dcterms:W3CDTF">2025-06-27T08:30:00Z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